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78EB0">
      <w:pPr>
        <w:pStyle w:val="5"/>
        <w:spacing w:line="240" w:lineRule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报名申请表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（格式）</w:t>
      </w:r>
    </w:p>
    <w:p w14:paraId="5DCB4991">
      <w:pPr>
        <w:jc w:val="center"/>
        <w:outlineLvl w:val="1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竞价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申请表</w:t>
      </w:r>
    </w:p>
    <w:p w14:paraId="7E4AF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kern w:val="0"/>
          <w:sz w:val="24"/>
          <w:highlight w:val="none"/>
        </w:rPr>
        <w:t>编号：</w:t>
      </w:r>
      <w:r>
        <w:rPr>
          <w:rFonts w:hint="eastAsia" w:ascii="仿宋" w:hAnsi="仿宋" w:eastAsia="仿宋" w:cs="仿宋"/>
          <w:b/>
          <w:bCs/>
          <w:kern w:val="0"/>
          <w:sz w:val="24"/>
          <w:highlight w:val="none"/>
          <w:lang w:val="en-US" w:eastAsia="zh-CN"/>
        </w:rPr>
        <w:t>JT（2025）LQYS 002号</w:t>
      </w:r>
    </w:p>
    <w:tbl>
      <w:tblPr>
        <w:tblStyle w:val="6"/>
        <w:tblpPr w:leftFromText="180" w:rightFromText="180" w:vertAnchor="text" w:horzAnchor="page" w:tblpX="1432" w:tblpY="303"/>
        <w:tblOverlap w:val="never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417"/>
        <w:gridCol w:w="2317"/>
        <w:gridCol w:w="2077"/>
      </w:tblGrid>
      <w:tr w14:paraId="700E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4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竞价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人单位名称</w:t>
            </w:r>
          </w:p>
        </w:tc>
        <w:tc>
          <w:tcPr>
            <w:tcW w:w="68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5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（填写单位名称）            （盖单位公章）　</w:t>
            </w:r>
          </w:p>
        </w:tc>
      </w:tr>
      <w:tr w14:paraId="7A47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2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68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4EC4A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E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竞价内容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2E9A">
            <w:pPr>
              <w:jc w:val="both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/>
              </w:rPr>
              <w:t>河南省公路工程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局集团有限公司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/>
              </w:rPr>
              <w:t>物资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/>
              </w:rPr>
              <w:t>公司散装沥青公路运输服务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采购</w:t>
            </w:r>
            <w:bookmarkEnd w:id="0"/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竞价包件号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E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（填意向参与的运输方案，从运输方案中自行选择）</w:t>
            </w:r>
          </w:p>
        </w:tc>
      </w:tr>
      <w:tr w14:paraId="7FA1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C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E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手    机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9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199A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C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1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A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1E89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B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E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A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邮     编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7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5A12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6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邮寄地址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DB9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2F4F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3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竞价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文件为我公司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自行下载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，如我公司资格条件不符合本项目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竞价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人资格要求，相关责任由我公司自行承担。</w:t>
            </w:r>
          </w:p>
        </w:tc>
      </w:tr>
      <w:tr w14:paraId="040B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0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签字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0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 xml:space="preserve">                                   </w:t>
            </w:r>
          </w:p>
          <w:p w14:paraId="5F521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 xml:space="preserve"> 年   月   日</w:t>
            </w:r>
          </w:p>
        </w:tc>
      </w:tr>
      <w:tr w14:paraId="14CEF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4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备   注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8D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  <w:shd w:val="clear" w:color="FFFFFF" w:fill="D9D9D9"/>
              </w:rPr>
            </w:pPr>
          </w:p>
        </w:tc>
      </w:tr>
    </w:tbl>
    <w:p w14:paraId="6C54C3E9">
      <w:pPr>
        <w:jc w:val="center"/>
        <w:rPr>
          <w:rFonts w:hint="eastAsia" w:ascii="仿宋" w:hAnsi="仿宋" w:eastAsia="仿宋" w:cs="仿宋"/>
          <w:szCs w:val="21"/>
          <w:highlight w:val="none"/>
        </w:rPr>
      </w:pPr>
    </w:p>
    <w:p w14:paraId="76EC407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sectPr>
          <w:pgSz w:w="11906" w:h="16838"/>
          <w:pgMar w:top="1440" w:right="1417" w:bottom="1440" w:left="1417" w:header="851" w:footer="28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rtlGutter w:val="0"/>
          <w:docGrid w:type="lines" w:linePitch="312" w:charSpace="0"/>
        </w:sectPr>
      </w:pPr>
    </w:p>
    <w:p w14:paraId="5FCA3EE6">
      <w:pPr>
        <w:pStyle w:val="5"/>
        <w:spacing w:line="240" w:lineRule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授权委托书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（格式）</w:t>
      </w:r>
    </w:p>
    <w:p w14:paraId="106E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法定代表人授权委托书</w:t>
      </w:r>
    </w:p>
    <w:p w14:paraId="4E105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  <w:lang w:eastAsia="zh-CN"/>
        </w:rPr>
        <w:t>河南省公路工程局集团有限公司物资分公司</w:t>
      </w:r>
      <w:r>
        <w:rPr>
          <w:rFonts w:hint="eastAsia" w:ascii="仿宋" w:hAnsi="仿宋" w:eastAsia="仿宋" w:cs="仿宋"/>
          <w:szCs w:val="21"/>
          <w:highlight w:val="none"/>
        </w:rPr>
        <w:t>：</w:t>
      </w:r>
    </w:p>
    <w:p w14:paraId="1C30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我公司法定代表人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Cs w:val="21"/>
          <w:highlight w:val="none"/>
        </w:rPr>
        <w:t>授权委托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Cs w:val="21"/>
          <w:highlight w:val="none"/>
        </w:rPr>
        <w:t>为其代理人，参加贵公司组织</w:t>
      </w:r>
      <w:r>
        <w:rPr>
          <w:rFonts w:hint="eastAsia" w:ascii="仿宋" w:hAnsi="仿宋" w:eastAsia="仿宋" w:cs="仿宋"/>
          <w:sz w:val="22"/>
          <w:szCs w:val="22"/>
          <w:highlight w:val="none"/>
        </w:rPr>
        <w:t>的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/>
        </w:rPr>
        <w:t>河南省公路工程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 w:eastAsia="zh-CN"/>
        </w:rPr>
        <w:t>局集团有限公司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/>
        </w:rPr>
        <w:t>物资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 w:eastAsia="zh-CN"/>
        </w:rPr>
        <w:t>分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/>
        </w:rPr>
        <w:t>公司散装沥青公路运输服务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 w:eastAsia="zh-CN"/>
        </w:rPr>
        <w:t>采购（二次）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</w:rPr>
        <w:t>（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 w:eastAsia="zh-CN"/>
        </w:rPr>
        <w:t>采购编号：JT（2025）LQYS 002号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</w:rPr>
        <w:t>）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2"/>
          <w:szCs w:val="22"/>
          <w:highlight w:val="none"/>
        </w:rPr>
        <w:t>活动，并全权代表我公司处理活动中的一切事宜。</w:t>
      </w:r>
    </w:p>
    <w:p w14:paraId="72B30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本授权书自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  <w:highlight w:val="none"/>
        </w:rPr>
        <w:t>年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Cs w:val="21"/>
          <w:highlight w:val="none"/>
        </w:rPr>
        <w:t xml:space="preserve"> 月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Cs w:val="21"/>
          <w:highlight w:val="none"/>
        </w:rPr>
        <w:t>日签字生效，特此声明。</w:t>
      </w:r>
    </w:p>
    <w:p w14:paraId="31FF7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竞价人</w:t>
      </w:r>
      <w:r>
        <w:rPr>
          <w:rFonts w:hint="eastAsia" w:ascii="仿宋" w:hAnsi="仿宋" w:eastAsia="仿宋" w:cs="仿宋"/>
          <w:highlight w:val="none"/>
        </w:rPr>
        <w:t>名称（加盖公章）：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 xml:space="preserve">  日    期：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573E8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法定代表人（签字或印章）：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 xml:space="preserve">  身份证号：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63F1A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47625</wp:posOffset>
                </wp:positionV>
                <wp:extent cx="5650230" cy="2100580"/>
                <wp:effectExtent l="5080" t="5080" r="21590" b="889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230" cy="210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FDDCF5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26F15AFB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5396C103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68ABE5C7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1A37903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92E23E0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竞价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人公章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的法定代表人身份证复印件，正反双面）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3.75pt;height:165.4pt;width:444.9pt;mso-wrap-distance-bottom:0pt;mso-wrap-distance-top:0pt;z-index:251659264;mso-width-relative:page;mso-height-relative:page;" fillcolor="#FFFFFF" filled="t" stroked="t" coordsize="21600,21600" o:gfxdata="UEsDBAoAAAAAAIdO4kAAAAAAAAAAAAAAAAAEAAAAZHJzL1BLAwQUAAAACACHTuJAez53iNkAAAAI&#10;AQAADwAAAGRycy9kb3ducmV2LnhtbE2PMU/DMBSEdyT+g/WQWFDrtGlTE+J0QALBVgpqVzd+TSLs&#10;52C7afn3mAnG053uvqvWF2vYiD70jiTMphkwpMbpnloJH+9PEwEsREVaGUco4RsDrOvrq0qV2p3p&#10;DcdtbFkqoVAqCV2MQ8l5aDq0KkzdgJS8o/NWxSR9y7VX51RuDZ9nWcGt6iktdGrAxw6bz+3JShCL&#10;l3EfXvPNrimO5j7ercbnLy/l7c0sewAW8RL/wvCLn9ChTkwHdyIdmJEwWRYpKWG1BJZsIRZzYAcJ&#10;eS5y4HXF/x+ofwBQSwMEFAAAAAgAh07iQF7OVL8MAgAANwQAAA4AAABkcnMvZTJvRG9jLnhtbK1T&#10;zY7TMBC+I/EOlu80aVBXS9R0JSjlggBp4QFc20ks+U8et0lfAN6AExfuPFefg7FTuj/soYfNwRl7&#10;xt/M9814eTMaTfYygHK2ofNZSYm03Allu4Z++7p5dU0JRGYF087Khh4k0JvVyxfLwdeycr3TQgaC&#10;IBbqwTe0j9HXRQG8l4bBzHlp0dm6YFjEbegKEdiA6EYXVVleFYMLwgfHJQCericnPSGGSwBd2you&#10;147vjLRxQg1Ss4iUoFce6CpX27aSx89tCzIS3VBkGvOKSdDeprVYLVndBeZ7xU8lsEtKeMTJMGUx&#10;6RlqzSIju6D+gzKKBweujTPuTDERyYogi3n5SJvbnnmZuaDU4M+iw/PB8k/7L4EogZNAiWUGG378&#10;+eP468/x93cyT/IMHmqMuvUYF8e3bkyhp3PAw8R6bINJf+RD0I/iHs7iyjESjoeLq0VZvUYXR181&#10;L8vFdZa/uLvuA8QP0hmSjIYG7F4Wle0/QsSUGPovJGUDp5XYKK3zJnTbdzqQPcNOb/KXqsQrD8K0&#10;JUND3yyqBRbCcHxbHBs0jUcJwHY534MbcB+4zN9TwKmwNYN+KiAjpDBWGxVlyFYvmXhvBYkHjzJb&#10;fF00FWOkoERLfIzJypGRKX1JJLLTFkmmHk29SFYctyPCJHPrxAH7tvNBdT1KmjuXw3Gesjqn2U8D&#10;e3+fQe/e++o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z53iNkAAAAIAQAADwAAAAAAAAABACAA&#10;AAAiAAAAZHJzL2Rvd25yZXYueG1sUEsBAhQAFAAAAAgAh07iQF7OVL8MAgAANwQAAA4AAAAAAAAA&#10;AQAgAAAAKAEAAGRycy9lMm9Eb2MueG1sUEsFBgAAAAAGAAYAWQEAAKY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66FDDCF5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26F15AFB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5396C103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68ABE5C7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1A37903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92E23E0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（附加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竞价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人公章</w:t>
                      </w:r>
                      <w:r>
                        <w:rPr>
                          <w:rFonts w:hint="eastAsia" w:ascii="宋体" w:hAnsi="宋体" w:cs="宋体"/>
                        </w:rPr>
                        <w:t>的法定代表人身份证复印件，正反双面）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highlight w:val="none"/>
        </w:rPr>
        <w:t>被授权代理人签字：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highlight w:val="none"/>
        </w:rPr>
        <w:t xml:space="preserve">  身份证号：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76A42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132715</wp:posOffset>
                </wp:positionV>
                <wp:extent cx="5686425" cy="2629535"/>
                <wp:effectExtent l="4445" t="4445" r="5080" b="1397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62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248370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0531B21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255FE7D2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2E7C724F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41A947E6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4DB226B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竞价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章的代理人身份证复印件，正反双面）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0.45pt;height:207.05pt;width:447.75pt;mso-wrap-distance-bottom:0pt;mso-wrap-distance-top:0pt;z-index:251660288;mso-width-relative:page;mso-height-relative:page;" fillcolor="#FFFFFF" filled="t" stroked="t" coordsize="21600,21600" o:gfxdata="UEsDBAoAAAAAAIdO4kAAAAAAAAAAAAAAAAAEAAAAZHJzL1BLAwQUAAAACACHTuJAaYXIStkAAAAJ&#10;AQAADwAAAGRycy9kb3ducmV2LnhtbE2PMU/DMBSEdyT+g/WQWFBrpw0hCXnpgASCDQqC1Y3dJMJ+&#10;Drabln+PmWA83enuu2ZzsobN2ofREUK2FMA0dU6N1CO8vd4vSmAhSlLSONII3zrApj0/a2St3JFe&#10;9LyNPUslFGqJMMQ41ZyHbtBWhqWbNCVv77yVMUnfc+XlMZVbw1dCFNzKkdLCICd9N+juc3uwCGX+&#10;OH+Ep/Xze1fsTRWvbuaHL494eZGJW2BRn+JfGH7xEzq0iWnnDqQCMwiLIk9JhJWogCW/LKsM2A4h&#10;X18L4G3D/z9ofwBQSwMEFAAAAAgAh07iQBx34PkMAgAANwQAAA4AAABkcnMvZTJvRG9jLnhtbK1T&#10;zY7TMBC+I/EOlu803UCr3ajpSkspFwRICw/g2k5iyX/yuE36AvAGnLhw57n6HDt2ut0fOPSwOTjj&#10;8edvZr4ZL64Ho8lOBlDO1vRiMqVEWu6Esm1Nv39bv7mkBCKzgmlnZU33Euj18vWrRe8rWbrOaSED&#10;QRILVe9r2sXoq6IA3knDYOK8tHjYuGBYxG1oCxFYj+xGF+V0Oi96F4QPjksA9K7GQ3pkDOcQuqZR&#10;XK4c3xpp48gapGYRS4JOeaDLnG3TSB6/NA3ISHRNsdKYVwyC9iatxXLBqjYw3yl+TIGdk8KzmgxT&#10;FoOeqFYsMrIN6h8qo3hw4Jo44c4UYyFZEaziYvpMm9uOeZlrQanBn0SHl6Pln3dfA1GipiUllhls&#10;+OHXz8Pvv4c/P0iZ5Ok9VIi69YiLw40bcGju/YDOVPXQBJP+WA/BcxR3fxJXDpFwdM7ml/N35YwS&#10;jmflvLyavZ0lnuLhug8QP0pnSDJqGrB7WVS2+wRxhN5DUjRwWom10jpvQrt5rwPZMez0On9H9icw&#10;bUlf06tZToTh+DY4NpiT8SgB2DbHe3IDHhNP8/c/4pTYikE3JpAZEoxVRkUZstVJJj5YQeLeo8wW&#10;XxdNyRgpKNESH2OyMjIypc9BonbaooSpR2MvkhWHzYA0ydw4sce+bX1QbYeS5s5lOM5T1v44+2lg&#10;H+8z6cN7X9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YXIStkAAAAJAQAADwAAAAAAAAABACAA&#10;AAAiAAAAZHJzL2Rvd25yZXYueG1sUEsBAhQAFAAAAAgAh07iQBx34PkMAgAANwQAAA4AAAAAAAAA&#10;AQAgAAAAKAEAAGRycy9lMm9Eb2MueG1sUEsFBgAAAAAGAAYAWQEAAKY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16248370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0531B21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255FE7D2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2E7C724F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41A947E6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4DB226B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</w:rPr>
                        <w:t>加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竞价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</w:t>
                      </w:r>
                      <w:r>
                        <w:rPr>
                          <w:rFonts w:hint="eastAsia" w:ascii="宋体" w:hAnsi="宋体" w:cs="宋体"/>
                        </w:rPr>
                        <w:t>章的代理人身份证复印件，正反双面）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highlight w:val="none"/>
        </w:rPr>
        <w:t>被授权代理人情况</w:t>
      </w:r>
    </w:p>
    <w:p w14:paraId="73359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w:t xml:space="preserve">姓名：                       性别：             </w:t>
      </w:r>
    </w:p>
    <w:p w14:paraId="46ECF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10" w:firstLineChars="1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w:t xml:space="preserve">  职务：                       联系电话：            </w:t>
      </w:r>
    </w:p>
    <w:p w14:paraId="5D848E86">
      <w:pPr>
        <w:spacing w:line="360" w:lineRule="auto"/>
        <w:ind w:firstLine="42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highlight w:val="none"/>
        </w:rPr>
        <w:t>说明：如法定代表人参加</w:t>
      </w:r>
      <w:r>
        <w:rPr>
          <w:rFonts w:hint="eastAsia" w:ascii="仿宋" w:hAnsi="仿宋" w:eastAsia="仿宋" w:cs="仿宋"/>
          <w:highlight w:val="none"/>
          <w:lang w:val="en-US" w:eastAsia="zh-CN"/>
        </w:rPr>
        <w:t>竞价</w:t>
      </w:r>
      <w:r>
        <w:rPr>
          <w:rFonts w:hint="eastAsia" w:ascii="仿宋" w:hAnsi="仿宋" w:eastAsia="仿宋" w:cs="仿宋"/>
          <w:highlight w:val="none"/>
        </w:rPr>
        <w:t>的，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竞价</w:t>
      </w:r>
      <w:r>
        <w:rPr>
          <w:rFonts w:hint="eastAsia" w:ascii="仿宋" w:hAnsi="仿宋" w:eastAsia="仿宋" w:cs="仿宋"/>
          <w:highlight w:val="none"/>
        </w:rPr>
        <w:t>文件中不需提供法定代表人授权委托书，但必须提供法定代表人身份证复印件。</w:t>
      </w:r>
    </w:p>
    <w:p w14:paraId="1B9CA52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E6BC2"/>
    <w:rsid w:val="5F7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">
    <w:name w:val="2"/>
    <w:basedOn w:val="1"/>
    <w:next w:val="1"/>
    <w:qFormat/>
    <w:uiPriority w:val="0"/>
    <w:pPr>
      <w:adjustRightInd w:val="0"/>
      <w:spacing w:line="420" w:lineRule="atLeast"/>
      <w:ind w:left="1134" w:hanging="227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2025-05-30T09:50:00Z</dcterms:created>
  <dc:creator>Administrator</dc:creator>
  <cp:lastModifiedBy>Administrator</cp:lastModifiedBy>
  <dcterms:modified xsi:type="dcterms:W3CDTF">2025-05-30T09:51:06Z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3BBB737BFB4B4FBB8792C8617CBD61FF_11</vt:lpwstr>
  </property>
  <property fmtid="{D5CDD505-2E9C-101B-9397-08002B2CF9AE}" pid="4" name="KSOTemplateDocerSaveRecord">
    <vt:lpwstr>eyJoZGlkIjoiZWZjZjRjZTRjOTRlODgzOWQ0MmUwNzhlNjkwNmJlYjIiLCJ1c2VySWQiOiIyMzU1NjAzNjAifQ==</vt:lpwstr>
  </property>
</Properties>
</file>